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DB7" w:rsidRPr="00706DB7" w:rsidRDefault="00706DB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06DB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06DB7">
        <w:rPr>
          <w:rFonts w:ascii="Tahoma" w:hAnsi="Tahoma" w:cs="Tahoma"/>
          <w:b/>
          <w:sz w:val="24"/>
          <w:szCs w:val="24"/>
          <w:lang w:val="cs-CZ"/>
        </w:rPr>
        <w:br/>
      </w:r>
      <w:r w:rsidRPr="00706DB7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706DB7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706DB7">
        <w:rPr>
          <w:rFonts w:ascii="Tahoma" w:hAnsi="Tahoma" w:cs="Tahoma"/>
          <w:b/>
          <w:noProof/>
          <w:sz w:val="24"/>
          <w:szCs w:val="24"/>
          <w:lang w:val="cs-CZ"/>
        </w:rPr>
        <w:t>účetní speciálních agend</w:t>
      </w:r>
      <w:r w:rsidRPr="00706DB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06DB7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706DB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706DB7">
        <w:rPr>
          <w:rFonts w:ascii="Tahoma" w:hAnsi="Tahoma" w:cs="Tahoma"/>
          <w:b/>
          <w:noProof/>
          <w:sz w:val="24"/>
          <w:szCs w:val="24"/>
          <w:lang w:val="cs-CZ"/>
        </w:rPr>
        <w:t>Odbor OSSZ Ústí nad Labem</w:t>
      </w:r>
      <w:r w:rsidRPr="00706DB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706DB7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a Pardubický kraj   </w:t>
      </w:r>
    </w:p>
    <w:p w:rsidR="00706DB7" w:rsidRPr="00706DB7" w:rsidRDefault="00706DB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706DB7" w:rsidRPr="00706DB7" w:rsidRDefault="00706DB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06DB7">
        <w:rPr>
          <w:rFonts w:cs="Tahoma"/>
          <w:szCs w:val="20"/>
        </w:rPr>
        <w:tab/>
      </w:r>
      <w:r w:rsidRPr="00706DB7">
        <w:rPr>
          <w:rFonts w:cs="Tahoma"/>
          <w:szCs w:val="20"/>
        </w:rPr>
        <w:tab/>
      </w:r>
      <w:r w:rsidRPr="00706DB7">
        <w:rPr>
          <w:rFonts w:cs="Tahoma"/>
          <w:szCs w:val="20"/>
        </w:rPr>
        <w:tab/>
      </w:r>
      <w:r w:rsidRPr="00706DB7">
        <w:rPr>
          <w:rFonts w:cs="Tahoma"/>
          <w:szCs w:val="20"/>
        </w:rPr>
        <w:tab/>
      </w:r>
      <w:r w:rsidRPr="00706DB7">
        <w:rPr>
          <w:rFonts w:cs="Tahoma"/>
          <w:szCs w:val="20"/>
        </w:rPr>
        <w:tab/>
      </w:r>
      <w:r w:rsidRPr="00706DB7">
        <w:rPr>
          <w:rFonts w:ascii="Tahoma" w:hAnsi="Tahoma" w:cs="Tahoma"/>
          <w:sz w:val="20"/>
          <w:szCs w:val="20"/>
        </w:rPr>
        <w:t xml:space="preserve">Č. j. </w:t>
      </w:r>
      <w:r w:rsidRPr="00706DB7">
        <w:rPr>
          <w:rFonts w:ascii="Tahoma" w:hAnsi="Tahoma" w:cs="Tahoma"/>
          <w:noProof/>
          <w:sz w:val="20"/>
          <w:szCs w:val="20"/>
        </w:rPr>
        <w:t>4511/00007026/25/VR</w:t>
      </w:r>
    </w:p>
    <w:p w:rsidR="00706DB7" w:rsidRPr="00706DB7" w:rsidRDefault="00706DB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06DB7">
        <w:rPr>
          <w:rFonts w:ascii="Tahoma" w:hAnsi="Tahoma" w:cs="Tahoma"/>
          <w:sz w:val="20"/>
          <w:szCs w:val="20"/>
        </w:rPr>
        <w:tab/>
      </w:r>
      <w:r w:rsidRPr="00706DB7">
        <w:rPr>
          <w:rFonts w:ascii="Tahoma" w:hAnsi="Tahoma" w:cs="Tahoma"/>
          <w:sz w:val="20"/>
          <w:szCs w:val="20"/>
        </w:rPr>
        <w:tab/>
      </w:r>
      <w:r w:rsidRPr="00706DB7">
        <w:rPr>
          <w:rFonts w:ascii="Tahoma" w:hAnsi="Tahoma" w:cs="Tahoma"/>
          <w:sz w:val="20"/>
          <w:szCs w:val="20"/>
        </w:rPr>
        <w:tab/>
      </w:r>
      <w:r w:rsidRPr="00706DB7">
        <w:rPr>
          <w:rFonts w:ascii="Tahoma" w:hAnsi="Tahoma" w:cs="Tahoma"/>
          <w:sz w:val="20"/>
          <w:szCs w:val="20"/>
        </w:rPr>
        <w:tab/>
      </w:r>
      <w:r w:rsidRPr="00706DB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706DB7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706DB7">
        <w:rPr>
          <w:rFonts w:ascii="Tahoma" w:hAnsi="Tahoma" w:cs="Tahoma"/>
          <w:sz w:val="20"/>
          <w:szCs w:val="20"/>
        </w:rPr>
        <w:t xml:space="preserve">.  </w:t>
      </w:r>
      <w:r w:rsidRPr="00706DB7">
        <w:rPr>
          <w:rFonts w:ascii="Tahoma" w:hAnsi="Tahoma" w:cs="Tahoma"/>
          <w:noProof/>
          <w:sz w:val="20"/>
          <w:szCs w:val="20"/>
        </w:rPr>
        <w:t>4511/12005309/20250630</w:t>
      </w:r>
    </w:p>
    <w:p w:rsidR="00706DB7" w:rsidRDefault="00706DB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30. 6. 2025</w:t>
      </w:r>
    </w:p>
    <w:p w:rsidR="00706DB7" w:rsidRPr="00083F48" w:rsidRDefault="00706DB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č. 234/2014 Sb., o státní službě, ve znění pozdější</w:t>
      </w:r>
      <w:r>
        <w:rPr>
          <w:rFonts w:ascii="Tahoma" w:hAnsi="Tahoma" w:cs="Tahoma"/>
          <w:sz w:val="20"/>
          <w:szCs w:val="20"/>
          <w:lang w:val="cs-CZ"/>
        </w:rPr>
        <w:t>ch předpisů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výběrové řízení na 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Odbor OSSZ Ústí nad Labem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pro Ústecký kraj, Liberecký kraj, Královéhradecký kraj a Pardubický kraj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06DB7">
        <w:rPr>
          <w:rFonts w:ascii="Tahoma" w:hAnsi="Tahoma" w:cs="Tahoma"/>
          <w:sz w:val="20"/>
          <w:szCs w:val="20"/>
          <w:lang w:val="cs-CZ"/>
        </w:rPr>
        <w:t>.</w:t>
      </w:r>
    </w:p>
    <w:p w:rsidR="00706DB7" w:rsidRP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06DB7">
        <w:rPr>
          <w:rFonts w:ascii="Tahoma" w:hAnsi="Tahoma" w:cs="Tahoma"/>
          <w:sz w:val="20"/>
          <w:szCs w:val="20"/>
          <w:lang w:val="cs-CZ"/>
        </w:rPr>
        <w:t>.</w:t>
      </w:r>
    </w:p>
    <w:p w:rsidR="00706DB7" w:rsidRP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706DB7" w:rsidRP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06DB7">
        <w:rPr>
          <w:rFonts w:ascii="Tahoma" w:hAnsi="Tahoma" w:cs="Tahoma"/>
          <w:sz w:val="20"/>
          <w:szCs w:val="20"/>
          <w:lang w:val="cs-CZ"/>
        </w:rPr>
        <w:t>.</w:t>
      </w:r>
    </w:p>
    <w:p w:rsidR="00706DB7" w:rsidRP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Ústí nad Labem</w:t>
      </w:r>
      <w:r w:rsidRPr="00706DB7">
        <w:rPr>
          <w:rFonts w:ascii="Tahoma" w:hAnsi="Tahoma" w:cs="Tahoma"/>
          <w:sz w:val="20"/>
          <w:szCs w:val="20"/>
          <w:lang w:val="cs-CZ"/>
        </w:rPr>
        <w:t>.</w:t>
      </w:r>
    </w:p>
    <w:p w:rsidR="00706DB7" w:rsidRPr="00706DB7" w:rsidRDefault="00706DB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06DB7" w:rsidRPr="00706DB7" w:rsidRDefault="00706DB7" w:rsidP="00C87830">
      <w:pPr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srpen/září 2025</w:t>
      </w:r>
      <w:r w:rsidRPr="00706DB7">
        <w:rPr>
          <w:rFonts w:ascii="Tahoma" w:hAnsi="Tahoma" w:cs="Tahoma"/>
          <w:sz w:val="20"/>
          <w:szCs w:val="20"/>
          <w:lang w:val="cs-CZ"/>
        </w:rPr>
        <w:t>.</w:t>
      </w:r>
    </w:p>
    <w:p w:rsidR="00706DB7" w:rsidRPr="00706DB7" w:rsidRDefault="00706DB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06DB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06DB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706DB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706DB7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06DB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706DB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06DB7" w:rsidRP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706DB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06DB7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706DB7" w:rsidRPr="00706DB7" w:rsidRDefault="00706D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6DB7">
        <w:rPr>
          <w:rFonts w:ascii="Tahoma" w:hAnsi="Tahoma" w:cs="Tahoma"/>
          <w:sz w:val="20"/>
          <w:szCs w:val="20"/>
        </w:rPr>
        <w:t xml:space="preserve">platový tarif v rozmezí od </w:t>
      </w:r>
      <w:r w:rsidRPr="00706DB7">
        <w:rPr>
          <w:rFonts w:ascii="Tahoma" w:hAnsi="Tahoma" w:cs="Tahoma"/>
          <w:noProof/>
          <w:sz w:val="20"/>
          <w:szCs w:val="20"/>
        </w:rPr>
        <w:t>23.110</w:t>
      </w:r>
      <w:r w:rsidRPr="00706DB7">
        <w:rPr>
          <w:rFonts w:ascii="Tahoma" w:hAnsi="Tahoma" w:cs="Tahoma"/>
          <w:sz w:val="20"/>
          <w:szCs w:val="20"/>
        </w:rPr>
        <w:t xml:space="preserve"> Kč do </w:t>
      </w:r>
      <w:r w:rsidRPr="00706DB7">
        <w:rPr>
          <w:rFonts w:ascii="Tahoma" w:hAnsi="Tahoma" w:cs="Tahoma"/>
          <w:noProof/>
          <w:sz w:val="20"/>
          <w:szCs w:val="20"/>
        </w:rPr>
        <w:t>33.220</w:t>
      </w:r>
      <w:r w:rsidRPr="00706DB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06DB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06DB7">
        <w:rPr>
          <w:rFonts w:ascii="Tahoma" w:hAnsi="Tahoma" w:cs="Tahoma"/>
          <w:sz w:val="20"/>
          <w:szCs w:val="20"/>
        </w:rPr>
        <w:t>),</w:t>
      </w:r>
    </w:p>
    <w:p w:rsidR="00706DB7" w:rsidRPr="00706DB7" w:rsidRDefault="00706D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6DB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06DB7">
        <w:rPr>
          <w:rFonts w:ascii="Tahoma" w:hAnsi="Tahoma" w:cs="Tahoma"/>
          <w:noProof/>
          <w:sz w:val="20"/>
          <w:szCs w:val="20"/>
        </w:rPr>
        <w:t>1.661</w:t>
      </w:r>
      <w:r w:rsidRPr="00706DB7">
        <w:rPr>
          <w:rFonts w:ascii="Tahoma" w:hAnsi="Tahoma" w:cs="Tahoma"/>
          <w:sz w:val="20"/>
          <w:szCs w:val="20"/>
        </w:rPr>
        <w:t xml:space="preserve"> Kč do </w:t>
      </w:r>
      <w:r w:rsidRPr="00706DB7">
        <w:rPr>
          <w:rFonts w:ascii="Tahoma" w:hAnsi="Tahoma" w:cs="Tahoma"/>
          <w:noProof/>
          <w:sz w:val="20"/>
          <w:szCs w:val="20"/>
        </w:rPr>
        <w:t>4.983</w:t>
      </w:r>
      <w:r w:rsidRPr="00706DB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>
        <w:rPr>
          <w:rFonts w:ascii="Tahoma" w:hAnsi="Tahoma" w:cs="Tahoma"/>
          <w:sz w:val="20"/>
          <w:szCs w:val="20"/>
        </w:rPr>
        <w:br/>
      </w:r>
      <w:r w:rsidRPr="00706DB7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706DB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706DB7">
        <w:rPr>
          <w:rFonts w:ascii="Tahoma" w:hAnsi="Tahoma" w:cs="Tahoma"/>
          <w:sz w:val="20"/>
          <w:szCs w:val="20"/>
        </w:rPr>
        <w:t>,</w:t>
      </w:r>
    </w:p>
    <w:p w:rsidR="00706DB7" w:rsidRPr="00706DB7" w:rsidRDefault="00706DB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06DB7">
        <w:rPr>
          <w:rFonts w:ascii="Tahoma" w:hAnsi="Tahoma" w:cs="Tahoma"/>
          <w:sz w:val="20"/>
          <w:szCs w:val="20"/>
        </w:rPr>
        <w:t xml:space="preserve">zvláštní příplatek </w:t>
      </w:r>
      <w:r w:rsidRPr="00706DB7">
        <w:rPr>
          <w:rFonts w:ascii="Tahoma" w:hAnsi="Tahoma" w:cs="Tahoma"/>
          <w:noProof/>
          <w:sz w:val="20"/>
          <w:szCs w:val="20"/>
        </w:rPr>
        <w:t>není stanoven</w:t>
      </w:r>
      <w:r w:rsidRPr="00706DB7">
        <w:rPr>
          <w:rFonts w:ascii="Tahoma" w:hAnsi="Tahoma" w:cs="Tahoma"/>
          <w:sz w:val="20"/>
          <w:szCs w:val="20"/>
        </w:rPr>
        <w:t>.</w:t>
      </w:r>
    </w:p>
    <w:p w:rsid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Náplň činnosti na tomto služebním místě: zajišťování a provádění ucelených odborných účetních agend, sledování dodržování platební povinností subjektů v sociálním zabezpečení a vystavování výkazů nedoplatků zaměstnavatelům, kontrole a účtování Přehledů o výši pojistného, zasílání upomínek a výzev plátcům pojistného k předložení Přehledů a zpracování návrhů pro rozhodnutí o pravděpodobné výši pojistného a ukládání pokut plátcům pojistného, vydávání potvrzení zaměstnavatelům, OSVČ a občanům o tom, že nemají v evidenci ČSSZ zachyceny nedoplatky na pojistném a penále, účtování předpisů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706DB7">
        <w:rPr>
          <w:rFonts w:ascii="Tahoma" w:hAnsi="Tahoma" w:cs="Tahoma"/>
          <w:sz w:val="20"/>
          <w:szCs w:val="20"/>
          <w:lang w:val="cs-CZ"/>
        </w:rPr>
        <w:t xml:space="preserve">a plateb všech vykonatelných titulů, zabezpečení vrácení přeplatků na pojistném jednotlivých plátců, provádění archivace účetních dokladů, obstarávání peněžního styku s bankami a poštou. Výkon činnosti vyžaduje uživatelskou znalost MS Office včetně elektronické komunikace, schopnost a ochotu se učit novým věcem, organizaci přidělené práce a její zvládání v termínech, schopnost samostatné i týmové práce, odpovědnost, preciznost, flexibilitu, spolehlivost, </w:t>
      </w:r>
      <w:proofErr w:type="spellStart"/>
      <w:r w:rsidRPr="00706DB7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706DB7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706DB7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14. 7. 2025</w:t>
      </w:r>
      <w:r w:rsidRPr="00706DB7">
        <w:rPr>
          <w:rFonts w:ascii="Tahoma" w:hAnsi="Tahoma" w:cs="Tahoma"/>
          <w:b/>
          <w:sz w:val="20"/>
          <w:szCs w:val="20"/>
          <w:lang w:val="cs-CZ"/>
        </w:rPr>
        <w:t>,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:rsidR="00706DB7" w:rsidRPr="00863C4D" w:rsidRDefault="00706DB7" w:rsidP="00706DB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63C4D">
        <w:rPr>
          <w:rFonts w:ascii="Tahoma" w:hAnsi="Tahoma" w:cs="Tahoma"/>
          <w:b/>
          <w:noProof/>
          <w:sz w:val="20"/>
          <w:szCs w:val="20"/>
        </w:rPr>
        <w:t>posta.ul@cssz.cz</w:t>
      </w:r>
      <w:r w:rsidRPr="00863C4D">
        <w:rPr>
          <w:rFonts w:ascii="Tahoma" w:hAnsi="Tahoma" w:cs="Tahoma"/>
          <w:sz w:val="20"/>
          <w:szCs w:val="20"/>
        </w:rPr>
        <w:t>,</w:t>
      </w:r>
    </w:p>
    <w:p w:rsidR="00706DB7" w:rsidRPr="00863C4D" w:rsidRDefault="00706DB7" w:rsidP="00706DB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3C4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4193F">
        <w:rPr>
          <w:rFonts w:ascii="Tahoma" w:hAnsi="Tahoma" w:cs="Tahoma"/>
          <w:b/>
          <w:noProof/>
          <w:sz w:val="20"/>
          <w:szCs w:val="20"/>
        </w:rPr>
        <w:t>8ggac7v</w:t>
      </w:r>
      <w:r w:rsidRPr="00863C4D">
        <w:rPr>
          <w:rFonts w:ascii="Tahoma" w:hAnsi="Tahoma" w:cs="Tahoma"/>
          <w:sz w:val="20"/>
          <w:szCs w:val="20"/>
        </w:rPr>
        <w:t>),</w:t>
      </w:r>
    </w:p>
    <w:p w:rsidR="00706DB7" w:rsidRPr="00706DB7" w:rsidRDefault="00706DB7" w:rsidP="009115A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06DB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06DB7">
        <w:rPr>
          <w:rFonts w:ascii="Tahoma" w:hAnsi="Tahoma" w:cs="Tahoma"/>
          <w:b/>
          <w:noProof/>
          <w:sz w:val="20"/>
          <w:szCs w:val="20"/>
        </w:rPr>
        <w:t>OSSZ Ústí nad Labem</w:t>
      </w:r>
      <w:r w:rsidRPr="00706DB7">
        <w:rPr>
          <w:rFonts w:ascii="Tahoma" w:hAnsi="Tahoma" w:cs="Tahoma"/>
          <w:b/>
          <w:sz w:val="20"/>
          <w:szCs w:val="20"/>
        </w:rPr>
        <w:t xml:space="preserve">, </w:t>
      </w:r>
      <w:r w:rsidRPr="00706DB7">
        <w:rPr>
          <w:rFonts w:ascii="Tahoma" w:hAnsi="Tahoma" w:cs="Tahoma"/>
          <w:b/>
          <w:noProof/>
          <w:sz w:val="20"/>
          <w:szCs w:val="20"/>
        </w:rPr>
        <w:t>Revoluční 3289/15, 400 01 Ústí nad Labem</w:t>
      </w:r>
      <w:r w:rsidRPr="00706DB7">
        <w:rPr>
          <w:rFonts w:ascii="Tahoma" w:hAnsi="Tahoma" w:cs="Tahoma"/>
          <w:sz w:val="20"/>
          <w:szCs w:val="20"/>
        </w:rPr>
        <w:t xml:space="preserve"> nebo</w:t>
      </w:r>
    </w:p>
    <w:p w:rsidR="00706DB7" w:rsidRPr="00EA14B8" w:rsidRDefault="00706DB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706DB7" w:rsidRPr="00EA14B8" w:rsidRDefault="00706DB7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706DB7" w:rsidRPr="0003051C" w:rsidRDefault="00706DB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706DB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účetní speciálních agend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Oddělení výběru pojistného OSSZ Ústí nad Labem</w:t>
      </w:r>
      <w:r w:rsidRPr="00706DB7">
        <w:rPr>
          <w:rFonts w:ascii="Tahoma" w:hAnsi="Tahoma" w:cs="Tahoma"/>
          <w:sz w:val="20"/>
          <w:szCs w:val="20"/>
          <w:lang w:val="cs-CZ"/>
        </w:rPr>
        <w:t>, ID 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12005309</w:t>
      </w:r>
      <w:r w:rsidRPr="00706DB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706DB7" w:rsidRPr="00083F48" w:rsidRDefault="00706DB7" w:rsidP="00706DB7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706DB7" w:rsidRPr="00083F48" w:rsidRDefault="00706DB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06DB7" w:rsidRPr="00083F48" w:rsidRDefault="00706DB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706DB7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706DB7" w:rsidRPr="00083F48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06DB7" w:rsidRPr="00083F48" w:rsidRDefault="00706D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706DB7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706DB7" w:rsidRPr="00083F48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06DB7" w:rsidRPr="00083F48" w:rsidRDefault="00706D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706DB7" w:rsidRPr="00083F48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706DB7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706DB7" w:rsidRPr="00083F48" w:rsidRDefault="00706DB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706DB7" w:rsidRDefault="00706DB7" w:rsidP="00B36845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; Splnění tohoto předpokladu se podle § 26 odst. 1 věty první zákona dokládá příslušnými listinami, tj. originálem nebo úředně ověřenou kopií listiny: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706DB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06DB7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706DB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06DB7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706DB7" w:rsidRPr="00706DB7" w:rsidRDefault="00706DB7" w:rsidP="00706DB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706DB7" w:rsidRDefault="00706DB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706DB7" w:rsidRPr="009501C0" w:rsidRDefault="00706DB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706DB7" w:rsidRPr="00083F48" w:rsidRDefault="00706DB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706DB7" w:rsidRPr="00083F48" w:rsidRDefault="00706DB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706DB7" w:rsidRPr="00706DB7" w:rsidRDefault="00706DB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06DB7">
        <w:rPr>
          <w:rFonts w:ascii="Tahoma" w:hAnsi="Tahoma" w:cs="Tahoma"/>
          <w:b/>
          <w:noProof/>
          <w:sz w:val="20"/>
          <w:szCs w:val="20"/>
          <w:lang w:val="cs-CZ"/>
        </w:rPr>
        <w:t>Renata Stránská</w:t>
      </w:r>
    </w:p>
    <w:p w:rsidR="00706DB7" w:rsidRP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noProof/>
          <w:sz w:val="20"/>
          <w:szCs w:val="20"/>
          <w:lang w:val="cs-CZ"/>
        </w:rPr>
        <w:t>asistentka Oddělení sekretariát ředitelky KSSZ pro Ústecký kraj</w:t>
      </w:r>
    </w:p>
    <w:p w:rsidR="00706DB7" w:rsidRP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475 314 520</w:t>
      </w: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06DB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06DB7">
        <w:rPr>
          <w:rFonts w:ascii="Tahoma" w:hAnsi="Tahoma" w:cs="Tahoma"/>
          <w:noProof/>
          <w:sz w:val="20"/>
          <w:szCs w:val="20"/>
          <w:lang w:val="cs-CZ"/>
        </w:rPr>
        <w:t>renata.stranska2@cssz.cz</w:t>
      </w: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706DB7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06DB7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706DB7" w:rsidRPr="00E43B73" w:rsidRDefault="00706DB7" w:rsidP="00706DB7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E43B7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706DB7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706DB7" w:rsidRPr="00E43B73" w:rsidRDefault="00706DB7" w:rsidP="00706DB7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E43B7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706DB7" w:rsidRPr="00AE1B8B" w:rsidTr="006C4D81">
        <w:trPr>
          <w:trHeight w:val="80"/>
          <w:jc w:val="right"/>
        </w:trPr>
        <w:tc>
          <w:tcPr>
            <w:tcW w:w="4583" w:type="dxa"/>
            <w:hideMark/>
          </w:tcPr>
          <w:p w:rsidR="00706DB7" w:rsidRPr="00B4193F" w:rsidRDefault="00706DB7" w:rsidP="006C4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193F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Ústecký kraj, Liberecký kraj,</w:t>
            </w:r>
          </w:p>
          <w:p w:rsidR="00706DB7" w:rsidRPr="00AE1B8B" w:rsidRDefault="00706DB7" w:rsidP="006C4D8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B4193F">
              <w:rPr>
                <w:rFonts w:ascii="Tahoma" w:hAnsi="Tahoma" w:cs="Tahoma"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:rsidR="00706DB7" w:rsidRPr="00083F48" w:rsidRDefault="00706DB7" w:rsidP="00706DB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176C27" w:rsidRDefault="00706DB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706DB7" w:rsidRPr="00176C27" w:rsidRDefault="00706DB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706DB7" w:rsidRDefault="00706D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06DB7" w:rsidRDefault="00706D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706DB7" w:rsidRDefault="00706D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06DB7" w:rsidRPr="002273E7" w:rsidRDefault="00706DB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06DB7" w:rsidRPr="00083F48" w:rsidRDefault="00706DB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30. 6. 2025</w:t>
      </w:r>
    </w:p>
    <w:p w:rsidR="00706DB7" w:rsidRDefault="00706DB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06DB7" w:rsidSect="00706DB7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706DB7" w:rsidRPr="00083F48" w:rsidRDefault="00706DB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06DB7" w:rsidRPr="00083F48" w:rsidSect="00706DB7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DB7" w:rsidRDefault="00706DB7" w:rsidP="00C87830">
      <w:pPr>
        <w:spacing w:after="0" w:line="240" w:lineRule="auto"/>
      </w:pPr>
      <w:r>
        <w:separator/>
      </w:r>
    </w:p>
  </w:endnote>
  <w:endnote w:type="continuationSeparator" w:id="0">
    <w:p w:rsidR="00706DB7" w:rsidRDefault="00706DB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DB7" w:rsidRDefault="00706DB7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B1C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B1C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06DB7" w:rsidRDefault="00706D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DB7" w:rsidRDefault="00706DB7">
    <w:pPr>
      <w:pStyle w:val="Zpat"/>
      <w:jc w:val="center"/>
    </w:pPr>
  </w:p>
  <w:p w:rsidR="00706DB7" w:rsidRDefault="00706D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F4CB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B1CE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DB7" w:rsidRDefault="00706DB7" w:rsidP="00C87830">
      <w:pPr>
        <w:spacing w:after="0" w:line="240" w:lineRule="auto"/>
      </w:pPr>
      <w:r>
        <w:separator/>
      </w:r>
    </w:p>
  </w:footnote>
  <w:footnote w:type="continuationSeparator" w:id="0">
    <w:p w:rsidR="00706DB7" w:rsidRDefault="00706DB7" w:rsidP="00C87830">
      <w:pPr>
        <w:spacing w:after="0" w:line="240" w:lineRule="auto"/>
      </w:pPr>
      <w:r>
        <w:continuationSeparator/>
      </w:r>
    </w:p>
  </w:footnote>
  <w:footnote w:id="1">
    <w:p w:rsidR="00706DB7" w:rsidRPr="00B53290" w:rsidRDefault="00706DB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706DB7" w:rsidRPr="00C80715" w:rsidRDefault="00706DB7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706DB7" w:rsidRPr="00C80715" w:rsidRDefault="00706DB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706DB7" w:rsidRPr="00B53290" w:rsidRDefault="00706DB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706DB7" w:rsidRPr="00BC46D8" w:rsidRDefault="00706DB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706DB7" w:rsidRPr="002273E7" w:rsidRDefault="00706DB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706DB7" w:rsidRPr="001862C1" w:rsidRDefault="00706DB7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706DB7" w:rsidRPr="0003051C" w:rsidRDefault="00706DB7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CEE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06DB7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F4CB7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12B96-4E66-4101-8D5D-D0B0A4EE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1362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2</cp:revision>
  <cp:lastPrinted>2025-06-30T07:11:00Z</cp:lastPrinted>
  <dcterms:created xsi:type="dcterms:W3CDTF">2025-06-30T07:01:00Z</dcterms:created>
  <dcterms:modified xsi:type="dcterms:W3CDTF">2025-06-30T07:11:00Z</dcterms:modified>
</cp:coreProperties>
</file>